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D1572B" w:rsidRPr="00193560" w:rsidRDefault="00003139" w:rsidP="00D1572B">
      <w:pPr>
        <w:pStyle w:val="1"/>
        <w:rPr>
          <w:rFonts w:ascii="Calibri" w:hAnsi="Calibri"/>
          <w:szCs w:val="24"/>
          <w:lang w:val="el-GR"/>
        </w:rPr>
      </w:pPr>
      <w:r w:rsidRPr="00ED4EE6">
        <w:rPr>
          <w:rFonts w:ascii="Verdana" w:hAnsi="Verdana"/>
          <w:sz w:val="20"/>
          <w:lang w:val="el-GR"/>
        </w:rPr>
        <w:t xml:space="preserve">Μάθημα </w:t>
      </w:r>
      <w:r w:rsidR="00ED4EE6" w:rsidRPr="00ED4EE6">
        <w:rPr>
          <w:rFonts w:ascii="Verdana" w:hAnsi="Verdana"/>
          <w:sz w:val="20"/>
          <w:lang w:val="el-GR"/>
        </w:rPr>
        <w:t>κατεύθυνσης</w:t>
      </w:r>
      <w:r w:rsidR="00ED4EE6" w:rsidRPr="00ED4EE6">
        <w:rPr>
          <w:rFonts w:ascii="Calibri" w:hAnsi="Calibri"/>
          <w:szCs w:val="24"/>
          <w:lang w:val="el-GR"/>
        </w:rPr>
        <w:t xml:space="preserve"> </w:t>
      </w:r>
      <w:r w:rsidR="00D1572B">
        <w:rPr>
          <w:rFonts w:ascii="Calibri" w:hAnsi="Calibri"/>
          <w:szCs w:val="24"/>
          <w:lang w:val="el-GR"/>
        </w:rPr>
        <w:t>Ι</w:t>
      </w:r>
      <w:r w:rsidR="00ED4EE6" w:rsidRPr="00193560">
        <w:rPr>
          <w:rFonts w:ascii="Calibri" w:hAnsi="Calibri"/>
          <w:szCs w:val="24"/>
          <w:lang w:val="el-GR"/>
        </w:rPr>
        <w:t xml:space="preserve">Ι: </w:t>
      </w:r>
      <w:r w:rsidR="00D1572B" w:rsidRPr="00D1572B">
        <w:rPr>
          <w:rFonts w:ascii="Calibri" w:hAnsi="Calibri"/>
          <w:szCs w:val="24"/>
          <w:lang w:val="el-GR"/>
        </w:rPr>
        <w:t>Νομική και Θεραπευτική</w:t>
      </w:r>
      <w:r w:rsidR="00D1572B" w:rsidRPr="00193560">
        <w:rPr>
          <w:rFonts w:ascii="Calibri" w:hAnsi="Calibri"/>
          <w:szCs w:val="24"/>
          <w:lang w:val="el-GR"/>
        </w:rPr>
        <w:t xml:space="preserve"> διαχείριση των εξαρτήσεων </w:t>
      </w:r>
    </w:p>
    <w:p w:rsidR="00ED4EE6" w:rsidRPr="00193560" w:rsidRDefault="00ED4EE6" w:rsidP="00ED4EE6">
      <w:pPr>
        <w:pStyle w:val="1"/>
        <w:rPr>
          <w:rFonts w:ascii="Calibri" w:hAnsi="Calibri"/>
          <w:szCs w:val="24"/>
          <w:lang w:val="el-GR"/>
        </w:rPr>
      </w:pPr>
      <w:r w:rsidRPr="00193560">
        <w:rPr>
          <w:rFonts w:ascii="Calibri" w:hAnsi="Calibri"/>
          <w:szCs w:val="24"/>
          <w:lang w:val="el-GR"/>
        </w:rPr>
        <w:t>Υποχρεωτικά Μαθήματα</w:t>
      </w:r>
    </w:p>
    <w:p w:rsidR="00003139" w:rsidRDefault="00003139" w:rsidP="00C353B7">
      <w:pPr>
        <w:spacing w:line="360" w:lineRule="auto"/>
        <w:jc w:val="both"/>
        <w:rPr>
          <w:rFonts w:ascii="Verdana" w:hAnsi="Verdana"/>
          <w:b/>
          <w:sz w:val="20"/>
        </w:rPr>
      </w:pPr>
    </w:p>
    <w:p w:rsidR="00053241" w:rsidRDefault="00053241" w:rsidP="00053241">
      <w:pPr>
        <w:pStyle w:val="2"/>
        <w:rPr>
          <w:rFonts w:ascii="Calibri" w:hAnsi="Calibri"/>
          <w:szCs w:val="24"/>
          <w:lang w:val="el-GR"/>
        </w:rPr>
      </w:pPr>
      <w:r>
        <w:rPr>
          <w:rFonts w:ascii="Calibri" w:hAnsi="Calibri"/>
          <w:szCs w:val="24"/>
          <w:lang w:val="el-GR"/>
        </w:rPr>
        <w:t>Σωφρονιστική μεταχείριση εξαρτημένων δραστών</w:t>
      </w:r>
    </w:p>
    <w:p w:rsidR="00053241" w:rsidRPr="00053241" w:rsidRDefault="00053241" w:rsidP="00053241">
      <w:pPr>
        <w:rPr>
          <w:lang w:eastAsia="ar-SA"/>
        </w:rPr>
      </w:pPr>
    </w:p>
    <w:p w:rsidR="00053241" w:rsidRPr="00775A71" w:rsidRDefault="00053241" w:rsidP="00053241">
      <w:pPr>
        <w:spacing w:line="360" w:lineRule="auto"/>
        <w:jc w:val="both"/>
        <w:rPr>
          <w:rFonts w:ascii="Calibri" w:hAnsi="Calibri"/>
          <w:sz w:val="24"/>
        </w:rPr>
      </w:pPr>
      <w:r w:rsidRPr="00775A71">
        <w:rPr>
          <w:rFonts w:ascii="Calibri" w:hAnsi="Calibri"/>
          <w:sz w:val="24"/>
        </w:rPr>
        <w:t>Στο μάθημα αυτό εξετάζονται με διεπιστημονικό τρόπο ζητήματα που σχετίζονται με την επιβολή και εφαρμογή των εναλλακτικών θεραπευτικών μέτρων που προβλέπει ο νόμος για τους εξαρτημένους δράστες αξιόποινων πράξεων. Διδάσκονται ειδικότερα οι προϋποθέσεις επιβολής τους και οι συνέπειες που αυτή έχει, ώστε να γνωρίζει ο μελλοντικός ειδικός επιστήμονας πώς μπορεί να βοηθήσει με τον πλέον αποτελεσματικό τρόπο τον εξαρτημένο δράστη, αναφέρονται σχετικές δικαστικές αποφάσεις, και ερευνώνται ζητήματα που σχετίζονται με τη διαπίστωση της απεξάρτησης, καθώς και πολιτικές κοινωνικής επανένταξης των δραστών και αντιμετώπισης της υποτροπής.</w:t>
      </w:r>
    </w:p>
    <w:p w:rsidR="00ED4EE6" w:rsidRPr="00193560" w:rsidRDefault="00ED4EE6" w:rsidP="00ED4EE6">
      <w:pPr>
        <w:spacing w:line="360" w:lineRule="auto"/>
        <w:jc w:val="both"/>
        <w:rPr>
          <w:rFonts w:ascii="Calibri" w:hAnsi="Calibri"/>
          <w:sz w:val="24"/>
        </w:rPr>
      </w:pPr>
      <w:r w:rsidRPr="00193560">
        <w:rPr>
          <w:rFonts w:ascii="Calibri" w:hAnsi="Calibri"/>
          <w:sz w:val="24"/>
        </w:rPr>
        <w:t xml:space="preserve">. </w:t>
      </w:r>
    </w:p>
    <w:p w:rsidR="00C353B7" w:rsidRPr="00C353B7" w:rsidRDefault="00C353B7" w:rsidP="00C353B7">
      <w:pPr>
        <w:jc w:val="both"/>
        <w:rPr>
          <w:rFonts w:ascii="Verdana" w:hAnsi="Verdana"/>
          <w:b/>
          <w:i/>
          <w:sz w:val="20"/>
          <w:u w:val="single"/>
        </w:rPr>
      </w:pPr>
    </w:p>
    <w:sectPr w:rsidR="00C353B7" w:rsidRPr="00C353B7"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3241"/>
    <w:rsid w:val="00057153"/>
    <w:rsid w:val="002439F7"/>
    <w:rsid w:val="00383EF4"/>
    <w:rsid w:val="003E7621"/>
    <w:rsid w:val="00406E8D"/>
    <w:rsid w:val="00617E32"/>
    <w:rsid w:val="00632A1C"/>
    <w:rsid w:val="0067639A"/>
    <w:rsid w:val="007B68DC"/>
    <w:rsid w:val="0080633F"/>
    <w:rsid w:val="0090129F"/>
    <w:rsid w:val="009207D9"/>
    <w:rsid w:val="00A97A9D"/>
    <w:rsid w:val="00B11001"/>
    <w:rsid w:val="00B9405C"/>
    <w:rsid w:val="00BA2BA1"/>
    <w:rsid w:val="00BB4663"/>
    <w:rsid w:val="00BB58A7"/>
    <w:rsid w:val="00BD4023"/>
    <w:rsid w:val="00C353B7"/>
    <w:rsid w:val="00CE0168"/>
    <w:rsid w:val="00D0698B"/>
    <w:rsid w:val="00D1572B"/>
    <w:rsid w:val="00D20C63"/>
    <w:rsid w:val="00E64E88"/>
    <w:rsid w:val="00E7277B"/>
    <w:rsid w:val="00ED4EE6"/>
    <w:rsid w:val="00FA69A5"/>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1">
    <w:name w:val="heading 1"/>
    <w:basedOn w:val="a"/>
    <w:next w:val="a"/>
    <w:link w:val="1Char"/>
    <w:qFormat/>
    <w:rsid w:val="00ED4EE6"/>
    <w:pPr>
      <w:keepNext/>
      <w:numPr>
        <w:numId w:val="1"/>
      </w:numPr>
      <w:suppressAutoHyphens/>
      <w:spacing w:before="240" w:after="60" w:line="240" w:lineRule="auto"/>
      <w:ind w:left="431" w:hanging="431"/>
      <w:jc w:val="center"/>
      <w:outlineLvl w:val="0"/>
    </w:pPr>
    <w:rPr>
      <w:rFonts w:ascii="Arial" w:eastAsia="Times New Roman" w:hAnsi="Arial" w:cs="Times New Roman"/>
      <w:b/>
      <w:kern w:val="1"/>
      <w:sz w:val="24"/>
      <w:szCs w:val="20"/>
      <w:lang w:val="en-GB" w:eastAsia="ar-SA"/>
    </w:rPr>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character" w:customStyle="1" w:styleId="1Char">
    <w:name w:val="Επικεφαλίδα 1 Char"/>
    <w:basedOn w:val="a0"/>
    <w:link w:val="1"/>
    <w:rsid w:val="00ED4EE6"/>
    <w:rPr>
      <w:rFonts w:ascii="Arial" w:eastAsia="Times New Roman" w:hAnsi="Arial" w:cs="Times New Roman"/>
      <w:b/>
      <w:kern w:val="1"/>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676</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8</cp:revision>
  <cp:lastPrinted>2022-02-01T13:39:00Z</cp:lastPrinted>
  <dcterms:created xsi:type="dcterms:W3CDTF">2022-04-17T19:41:00Z</dcterms:created>
  <dcterms:modified xsi:type="dcterms:W3CDTF">2022-04-17T20:07:00Z</dcterms:modified>
</cp:coreProperties>
</file>